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Q32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Carlyle Group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691,735.00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691,735.00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 GP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691,735.00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691,735.00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 GP Sub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691,735.00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691,735.00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691,735.00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691,735.00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CG Subsidiary Holdings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691,735.00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691,735.00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691,735.00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691,735.00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Investment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691,735.00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691,735.00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Genesis UK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691,735.00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691,735.00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Abingworth LLP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691,735.00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691,735.00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Abingworth Bioventures VII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691,735.00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691,735.00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Q32 Bio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830 Winter Street, Waltham, MA, 02451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The Carlyle Group Inc. Carlyle Holdings I GP Inc. Carlyle Holdings I GP Sub L.L.C. Carlyle Holdings I L.P. CG Subsidiary Holdings L.L.C. TC Group, L.L.C. Carlyle Investment Management L.L.C. Carlyle Genesis UK LLC Abingworth LLP Abingworth Bioventures VII LP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Abingworth LLP and Abingworth Bioventures VII LP is 38 Jermyn Street, London, SW1Y 6DN, England, United Kingdom. The principal business address of each of the other Reporting Persons is c/o The Carlyle Group, 1001 Pennsylvania Ave. NW, Suite 220 South, Washington, DC 20004-2505.</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Each of Abingworth LLP and Abingworth Bioventures VII LP is organized under the laws of England and Wales. Each of the other Reporting Persons is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to this Schedule 13G is incorporated by reference into this Item 4. The ownership information presented below represents beneficial ownership of Common Stock of the Issuer as of June 18, 2026, based upon 16,956,415 shares of Common Stock outstanding, as disclosed in the Issuer's Quarterly Report on Form 10-Q filed with the Securities and Exchange Commission on May 5, 2026. Abingworth Bioventures VII LP is the record holder of the shares of Common Stock reported herein. The Carlyle Group Inc., which is a publicly traded entity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managing member of Carlyle Investment Management L.L.C., which is the sole member of Carlyle Genesis UK LLC, which is the principal member of Abingworth LLP. Abingworth Bioventures VII LP has delegated to Abingworth LLP all investment and dispositive power over the securities held of record by them. Accordingly, each of the foregoing entities may be deemed to share beneficial ownership of the securities held of record by Abingworth Bioventures VII LP, but each disclaims beneficial ownership of such securities.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4.1%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691,735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691,735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The Carlyle Group Inc.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Anne K. Frederick</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Anne K. Frederick, Corporate Secretary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Carlyle Holdings I GP Inc.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Carlyle Holdings I GP Sub L.L.C.</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Carlyle Holdings I GP Inc., its sole member, /s/ Anne K. Frederick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Anne K. Frederick,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Carlyle Holdings I L.P.</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CG Subsidiary Holdings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TC Group, L.L.C.</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Carlyle Investment Management L.L.C.</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Carlyle Genesis UK LLC</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By: Carlyle Investment Management L.L.C., its sole member, /s/ Anne K. Frederick</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Anne K. Frederick, Managing Director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Abingworth LLP</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Emma O'Reilly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Emma O'Reilly.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Abingworth Bioventures VII LP</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Emma O'Reilly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Emma O'Reilly.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5131" w:type="dxa"/>
        <w:jc w:val="left"/>
        <w:tblInd w:w="0" w:type="dxa"/>
        <w:tblLayout w:type="fixed"/>
        <w:tblCellMar>
          <w:top w:w="28" w:type="dxa"/>
          <w:left w:w="28" w:type="dxa"/>
          <w:bottom w:w="28" w:type="dxa"/>
          <w:right w:w="28" w:type="dxa"/>
        </w:tblCellMar>
      </w:tblPr>
      <w:tblGrid>
        <w:gridCol w:w="5131"/>
      </w:tblGrid>
      <w:tr>
        <w:trPr/>
        <w:tc>
          <w:tcPr>
            <w:tcW w:w="5131" w:type="dxa"/>
            <w:tcBorders/>
            <w:vAlign w:val="center"/>
          </w:tcPr>
          <w:p>
            <w:pPr>
              <w:pStyle w:val="TableContents"/>
              <w:bidi w:val="0"/>
              <w:spacing w:before="0" w:after="283"/>
              <w:jc w:val="center"/>
              <w:rPr>
                <w:b/>
              </w:rPr>
            </w:pPr>
            <w:r>
              <w:rPr>
                <w:b/>
              </w:rPr>
              <w:t xml:space="preserve">Exhibit Information </w:t>
            </w:r>
          </w:p>
        </w:tc>
      </w:tr>
      <w:tr>
        <w:trPr/>
        <w:tc>
          <w:tcPr>
            <w:tcW w:w="5131" w:type="dxa"/>
            <w:tcBorders/>
            <w:vAlign w:val="center"/>
          </w:tcPr>
          <w:p>
            <w:pPr>
              <w:pStyle w:val="TableContents"/>
              <w:bidi w:val="0"/>
              <w:spacing w:before="0" w:after="283"/>
              <w:jc w:val="left"/>
              <w:rPr/>
            </w:pPr>
            <w:r>
              <w:rPr/>
              <w:t>Exhibit 99: Joint Filing Agreement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checked.jpg"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2350</Words>
  <Characters>12224</Characters>
  <CharactersWithSpaces>14388</CharactersWithSpaces>
  <Paragraphs>583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